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宋体" w:eastAsia="方正小标宋简体" w:cs="宋体"/>
          <w:bCs/>
          <w:color w:val="3D3D3D"/>
          <w:kern w:val="0"/>
          <w:sz w:val="44"/>
          <w:szCs w:val="44"/>
        </w:rPr>
      </w:pPr>
      <w:r>
        <w:rPr>
          <w:rFonts w:hint="eastAsia" w:ascii="方正小标宋简体" w:hAnsi="宋体" w:eastAsia="方正小标宋简体" w:cs="宋体"/>
          <w:bCs/>
          <w:color w:val="3D3D3D"/>
          <w:kern w:val="0"/>
          <w:sz w:val="44"/>
          <w:szCs w:val="44"/>
        </w:rPr>
        <w:t>圆陀角旅游度假区党工委</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ascii="方正小标宋简体" w:hAnsi="宋体" w:eastAsia="方正小标宋简体" w:cs="宋体"/>
          <w:bCs/>
          <w:color w:val="3D3D3D"/>
          <w:kern w:val="0"/>
          <w:sz w:val="44"/>
          <w:szCs w:val="44"/>
        </w:rPr>
      </w:pPr>
      <w:r>
        <w:rPr>
          <w:rFonts w:hint="eastAsia" w:ascii="方正小标宋简体" w:hAnsi="宋体" w:eastAsia="方正小标宋简体" w:cs="宋体"/>
          <w:bCs/>
          <w:color w:val="3D3D3D"/>
          <w:kern w:val="0"/>
          <w:sz w:val="44"/>
          <w:szCs w:val="44"/>
        </w:rPr>
        <w:t>关于巡察整改情况的通报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sz w:val="32"/>
          <w:szCs w:val="32"/>
        </w:rPr>
        <w:t>根据省委第五巡视组和启东市委巡察工作领导小组统一部署，2018年3月14日至2018年5月10日，市委第二巡察组对圆陀角旅游度假区2015年以来的党的政治建设、思想建设、组织建设、作风建设、纪律建设和夺取反腐败斗争压倒性胜利以及加强巡察反馈问题整改落实等情况开展了巡察，同时对胜丰村开展了延伸巡察，并于2018年6月7日反馈了巡察意见。按照党务公开原则和巡察工作有关要求，现将巡察整改情况予以公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111111"/>
          <w:kern w:val="0"/>
          <w:sz w:val="32"/>
          <w:szCs w:val="32"/>
        </w:rPr>
      </w:pPr>
      <w:r>
        <w:rPr>
          <w:rFonts w:hint="eastAsia" w:ascii="黑体" w:hAnsi="黑体" w:eastAsia="黑体" w:cs="黑体"/>
          <w:color w:val="111111"/>
          <w:kern w:val="0"/>
          <w:sz w:val="32"/>
          <w:szCs w:val="32"/>
        </w:rPr>
        <w:t>一、整改工作组织情况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color w:val="111111"/>
          <w:kern w:val="0"/>
          <w:sz w:val="32"/>
          <w:szCs w:val="32"/>
        </w:rPr>
        <w:t>自巡察工作开展以来，园区党工委始终坚持从讲政治高度，把接受巡察、抓好巡察整改作为园区党工委重大政治任务，切实担负起巡察问题整改的主体责任。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111111"/>
          <w:kern w:val="0"/>
          <w:sz w:val="32"/>
          <w:szCs w:val="32"/>
        </w:rPr>
      </w:pPr>
      <w:r>
        <w:rPr>
          <w:rFonts w:hint="eastAsia" w:ascii="楷体_GB2312" w:hAnsi="楷体_GB2312" w:eastAsia="楷体_GB2312" w:cs="楷体_GB2312"/>
          <w:color w:val="111111"/>
          <w:kern w:val="0"/>
          <w:sz w:val="32"/>
          <w:szCs w:val="32"/>
        </w:rPr>
        <w:t>（一）高度重视，迅速行动，周密部署。</w:t>
      </w:r>
      <w:r>
        <w:rPr>
          <w:rFonts w:hint="default" w:ascii="Times New Roman" w:hAnsi="Times New Roman" w:eastAsia="仿宋_GB2312" w:cs="Times New Roman"/>
          <w:color w:val="111111"/>
          <w:kern w:val="0"/>
          <w:sz w:val="32"/>
          <w:szCs w:val="32"/>
        </w:rPr>
        <w:t>自接到巡察反馈意见后，园区党工委立即召开专题会，迅速研究制定下发了《</w:t>
      </w:r>
      <w:r>
        <w:rPr>
          <w:rFonts w:hint="default" w:ascii="Times New Roman" w:hAnsi="Times New Roman" w:eastAsia="仿宋_GB2312" w:cs="Times New Roman"/>
          <w:sz w:val="32"/>
          <w:szCs w:val="32"/>
        </w:rPr>
        <w:t>圆陀角旅游度假区关于对市委第二巡察组巡察反馈意见的整改方案</w:t>
      </w:r>
      <w:r>
        <w:rPr>
          <w:rFonts w:hint="default" w:ascii="Times New Roman" w:hAnsi="Times New Roman" w:eastAsia="仿宋_GB2312" w:cs="Times New Roman"/>
          <w:color w:val="111111"/>
          <w:kern w:val="0"/>
          <w:sz w:val="32"/>
          <w:szCs w:val="32"/>
        </w:rPr>
        <w:t>》，成立了以园区党工委书记樊天勇为组长的巡察整改工作领导小组，并对切实抓好落实巡察整改工作进行了动员部署，强调园区各级党组织和党员干部要统一思想认识，坚决落实市委巡察要求，把整改作为重大政治任务抓紧抓实。</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111111"/>
          <w:kern w:val="0"/>
          <w:sz w:val="32"/>
          <w:szCs w:val="32"/>
        </w:rPr>
      </w:pPr>
      <w:r>
        <w:rPr>
          <w:rFonts w:hint="default" w:ascii="楷体_GB2312" w:hAnsi="楷体_GB2312" w:eastAsia="楷体_GB2312" w:cs="楷体_GB2312"/>
          <w:color w:val="111111"/>
          <w:kern w:val="0"/>
          <w:sz w:val="32"/>
          <w:szCs w:val="32"/>
        </w:rPr>
        <w:t>（二）加强领导，精心组织，扎实推进。</w:t>
      </w:r>
      <w:r>
        <w:rPr>
          <w:rFonts w:hint="default" w:ascii="Times New Roman" w:hAnsi="Times New Roman" w:eastAsia="仿宋_GB2312" w:cs="Times New Roman"/>
          <w:color w:val="111111"/>
          <w:kern w:val="0"/>
          <w:sz w:val="32"/>
          <w:szCs w:val="32"/>
        </w:rPr>
        <w:t>整改工作全过程自始自终在园区党工委的统一领导下有序推进。期间，园区党工委先后召开3次专题会议，研究巡察问题整改工作，不断对照整改方案逐项细化，逐条整改，对整改工作中遇到的具体问题，适时调整工作重点，做到分类治理，对较为复杂的问题，园区党工委主要领导亲自督办，对一时难以解决的问题，制订分期分批解决方案，对具备整改条件的问题，立行立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111111"/>
          <w:kern w:val="0"/>
          <w:sz w:val="32"/>
          <w:szCs w:val="32"/>
        </w:rPr>
      </w:pPr>
      <w:r>
        <w:rPr>
          <w:rFonts w:hint="default" w:ascii="楷体_GB2312" w:hAnsi="楷体_GB2312" w:eastAsia="楷体_GB2312" w:cs="楷体_GB2312"/>
          <w:color w:val="111111"/>
          <w:kern w:val="0"/>
          <w:sz w:val="32"/>
          <w:szCs w:val="32"/>
        </w:rPr>
        <w:t>（三）严明纪律，严肃问责，强化担当。</w:t>
      </w:r>
      <w:r>
        <w:rPr>
          <w:rFonts w:hint="default" w:ascii="Times New Roman" w:hAnsi="Times New Roman" w:eastAsia="仿宋_GB2312" w:cs="Times New Roman"/>
          <w:color w:val="111111"/>
          <w:kern w:val="0"/>
          <w:sz w:val="32"/>
          <w:szCs w:val="32"/>
        </w:rPr>
        <w:t>为确保整改工作取得实效，园区党工委坚持做到有则改、惩必严，不姑息、不塞责，特别是针对巡察整改要求中的重点事项，由园区纪工委牵头跟踪督办，对存在违纪情形的立即介入调查，及时启动问责程序，对相关责任人进行追究。同时，园区纪工委还在园区机关和各村设立党风廉政举报箱，方便群众举报，接受群众监督。整改期间，共有10人被问责，其中诫勉谈话1人，提醒谈话6人，处分2人，解聘1人。开展谈心谈话35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111111"/>
          <w:kern w:val="0"/>
          <w:sz w:val="32"/>
          <w:szCs w:val="32"/>
        </w:rPr>
      </w:pPr>
      <w:r>
        <w:rPr>
          <w:rFonts w:hint="default" w:ascii="楷体_GB2312" w:hAnsi="楷体_GB2312" w:eastAsia="楷体_GB2312" w:cs="楷体_GB2312"/>
          <w:color w:val="111111"/>
          <w:kern w:val="0"/>
          <w:sz w:val="32"/>
          <w:szCs w:val="32"/>
        </w:rPr>
        <w:t>（四）结合整改，完善制度，夯牢基础。</w:t>
      </w:r>
      <w:r>
        <w:rPr>
          <w:rFonts w:hint="default" w:ascii="Times New Roman" w:hAnsi="Times New Roman" w:eastAsia="仿宋_GB2312" w:cs="Times New Roman"/>
          <w:color w:val="111111"/>
          <w:kern w:val="0"/>
          <w:sz w:val="32"/>
          <w:szCs w:val="32"/>
        </w:rPr>
        <w:t>园区党工委坚持把问题整改与建立长效机制紧密结合，围绕巡察反馈问题，坚持深挖根源、举一反三、标本兼治，有针对性地重申和修订了《关于进一步规范园区落实党风廉政建设相关制度的通知》、《</w:t>
      </w:r>
      <w:r>
        <w:rPr>
          <w:rFonts w:hint="default" w:ascii="Times New Roman" w:hAnsi="Times New Roman" w:eastAsia="仿宋_GB2312" w:cs="Times New Roman"/>
          <w:bCs/>
          <w:color w:val="111111"/>
          <w:kern w:val="0"/>
          <w:sz w:val="32"/>
          <w:szCs w:val="32"/>
        </w:rPr>
        <w:t>关于进一步规范圆陀角旅游度假区党内组织生活相关规定的通知》</w:t>
      </w:r>
      <w:r>
        <w:rPr>
          <w:rFonts w:hint="default" w:ascii="Times New Roman" w:hAnsi="Times New Roman" w:eastAsia="仿宋_GB2312" w:cs="Times New Roman"/>
          <w:color w:val="111111"/>
          <w:kern w:val="0"/>
          <w:sz w:val="32"/>
          <w:szCs w:val="32"/>
        </w:rPr>
        <w:t>、</w:t>
      </w:r>
      <w:r>
        <w:rPr>
          <w:rFonts w:hint="default" w:ascii="Times New Roman" w:hAnsi="Times New Roman" w:eastAsia="仿宋_GB2312" w:cs="Times New Roman"/>
          <w:sz w:val="32"/>
          <w:szCs w:val="32"/>
        </w:rPr>
        <w:t>《圆陀角旅游度假区党工委工作规则》、</w:t>
      </w:r>
      <w:r>
        <w:rPr>
          <w:rFonts w:hint="default" w:ascii="Times New Roman" w:hAnsi="Times New Roman" w:eastAsia="仿宋_GB2312" w:cs="Times New Roman"/>
          <w:color w:val="111111"/>
          <w:kern w:val="0"/>
          <w:sz w:val="32"/>
          <w:szCs w:val="32"/>
        </w:rPr>
        <w:t>《圆陀角关于进一步规范问责工作的实施意见》、《圆陀角旅游度假区2018年村级党风廉政建设考核办法》</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111111"/>
          <w:kern w:val="0"/>
          <w:sz w:val="32"/>
          <w:szCs w:val="32"/>
        </w:rPr>
        <w:t>《</w:t>
      </w:r>
      <w:r>
        <w:rPr>
          <w:rFonts w:hint="default" w:ascii="Times New Roman" w:hAnsi="Times New Roman" w:eastAsia="仿宋_GB2312" w:cs="Times New Roman"/>
          <w:bCs/>
          <w:sz w:val="32"/>
          <w:szCs w:val="32"/>
        </w:rPr>
        <w:t>关于实施圆陀角管委会财政部门预算通知</w:t>
      </w:r>
      <w:r>
        <w:rPr>
          <w:rFonts w:hint="default" w:ascii="Times New Roman" w:hAnsi="Times New Roman" w:eastAsia="仿宋_GB2312" w:cs="Times New Roman"/>
          <w:color w:val="111111"/>
          <w:kern w:val="0"/>
          <w:sz w:val="32"/>
          <w:szCs w:val="32"/>
        </w:rPr>
        <w:t>》、《圆陀角企聘人员管理工作细则》七项制度，着力从制度层面建立党风廉政建设的长效机制。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黑体" w:hAnsi="黑体" w:eastAsia="黑体" w:cs="黑体"/>
          <w:color w:val="111111"/>
          <w:kern w:val="0"/>
          <w:sz w:val="32"/>
          <w:szCs w:val="32"/>
        </w:rPr>
      </w:pPr>
      <w:r>
        <w:rPr>
          <w:rFonts w:hint="default" w:ascii="黑体" w:hAnsi="黑体" w:eastAsia="黑体" w:cs="黑体"/>
          <w:color w:val="111111"/>
          <w:kern w:val="0"/>
          <w:sz w:val="32"/>
          <w:szCs w:val="32"/>
        </w:rPr>
        <w:t>二、整改落实情况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（一）关于未牢固树立“四个意识”问题的整改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color w:val="111111"/>
          <w:kern w:val="0"/>
          <w:sz w:val="32"/>
          <w:szCs w:val="32"/>
        </w:rPr>
        <w:t>1.</w:t>
      </w:r>
      <w:r>
        <w:rPr>
          <w:rFonts w:hint="default" w:ascii="Times New Roman" w:hAnsi="Times New Roman" w:eastAsia="仿宋_GB2312" w:cs="Times New Roman"/>
          <w:sz w:val="32"/>
          <w:szCs w:val="32"/>
        </w:rPr>
        <w:t>政治意识不够强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color w:val="000000"/>
          <w:sz w:val="32"/>
          <w:szCs w:val="32"/>
        </w:rPr>
        <w:t>一是通过学习党章和习近平总书记系列重要讲话精神，教育党员干部充分认识“四个全面”战略布局的重大现实意义和深远历史意义，增强对党的历史的自豪感，对党的宗旨的认同感，对党的事业的责任感，园区印发学习任务清单，通过开展领导干部学习，强化党员干部对政治学习重要性和必要性的认识。并且每季度对园区机关37名党员开展应知应会理论知识测试，摸底理论知识掌握情况；二是每月召开党工委会议及时专题传达上级的决策部署，结合园区实际，深入思考研究，创新工作思路。</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2.大局意识不够强</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加强党性修养。在学习党的政治理论知识的同时，用理论指导好工作实践，用正确的观点和方法，去研究新情况，解决新问题；二是开展谈心谈话。要求全力抓好工作推进，及时把握干部思想动态，排解负面情绪、增进团结和谐、激励干事热情，搭建组织和干部沟通联系的桥梁；三是强化督查指导。园区纪工委每季度按照计划开展督查，督促分管领导抓好推进落实。结合各分管岗位开展廉政风险点排查，指导各责任人制定防范措施；四是提高服务能力。进一步完善《圆陀角党工委工作规则》，定期研究推进重大项目和重点工作，着力解决人民群众反映的热点、焦点、难点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（二）关于未充分发挥领导核心作用问题的整改</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111111"/>
          <w:kern w:val="0"/>
          <w:sz w:val="32"/>
          <w:szCs w:val="32"/>
        </w:rPr>
        <w:t>1.</w:t>
      </w:r>
      <w:r>
        <w:rPr>
          <w:rFonts w:hint="default" w:ascii="Times New Roman" w:hAnsi="Times New Roman" w:eastAsia="仿宋_GB2312" w:cs="Times New Roman"/>
          <w:sz w:val="32"/>
          <w:szCs w:val="32"/>
        </w:rPr>
        <w:t>党工委会议记录不规范</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sz w:val="32"/>
          <w:szCs w:val="32"/>
        </w:rPr>
        <w:t>一是建立健全了《圆陀角旅游度假区党工委工作规则》（苏启圆委发〔2018〕16号），规范党工委的工作方法，采用专门的党工委会议记录本记录会议内容，分年度、编号进行记载；二是记录会议内容前，写明会议具体时间、地点、会议的主持人、参与人员、出席和缺席人员以及记录人员；三是会议记录实事求是，客观记载会议情况，真实反映会议内容和全过程，记录突出重点，有详有略，对会议内容进行全程录音留档</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2.民主集中制执行不够严格</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sz w:val="32"/>
          <w:szCs w:val="32"/>
        </w:rPr>
        <w:t>一是严格遵循党工委议事规则，加强前期调研，规范“三重一大”事项决策程序和议事程序，深入研究讨论，坚持贯彻民主集中制原则，按照“集体领导、民主集中、个别酝酿、会议决定”的要求，不断完善党组织会议议事规则和程序，提高领导班子决策水平；二是建立党工委会议议题预先审核制度，正确确定党工委议题，记录会议中讨论过程和发表的意见，以及最后的结论性意见，充分体现党工委班子成员集体决策的过程。</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3.党工委班子应对宏观调控形势、破解复杂矛盾力度不够</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是全力抓好党建工作，让班子成员起到先锋引领作用，营造凝心聚力，干事创业的良好氛围。严格落实“三会一课”制度，组织党员集中进行理论学习和探讨，切实提高组织生活质量。各村坚持每月开展“主题党日活动”，通过组织观看党员教育视频、开展党员志愿活动、参观红色教育基地等多种形式，提高党员的党性修养；二是改进工作作风，强化履职尽责能力。坚持守土有责、尽责，实行重点项目分工负责和工作完成情况定期报告制度，定期组织召开重大项目工作协调推进会议，定期向党工委报告工作完成情况；三是着力打好“三大攻坚战”，防范化解重大风险，开展脱贫攻坚，污染防治等重点工作。</w:t>
      </w:r>
      <w:r>
        <w:rPr>
          <w:rFonts w:hint="default" w:ascii="Times New Roman" w:hAnsi="Times New Roman" w:eastAsia="仿宋_GB2312" w:cs="Times New Roman"/>
          <w:sz w:val="32"/>
          <w:szCs w:val="32"/>
        </w:rPr>
        <w:t>园区党工委专门召开会议研究14户未脱贫户的家庭经济情况，通过对14户未脱贫户的致贫原因、身体状况、劳动能力、家庭成员情况等精准分析，研究制定“一户一策”， 计划在18年底实现全部脱贫的目标落实工作方案，制定《启东市圆陀角旅游度假区2018年度扶贫开发工作考核办法》；根据《启东市“散乱污”企业整治专项行动工作方案》清理了散乱污企</w:t>
      </w:r>
      <w:r>
        <w:rPr>
          <w:rFonts w:hint="default" w:ascii="Times New Roman" w:hAnsi="Times New Roman" w:eastAsia="仿宋_GB2312" w:cs="Times New Roman"/>
          <w:color w:val="000000"/>
          <w:sz w:val="32"/>
          <w:szCs w:val="32"/>
        </w:rPr>
        <w:t>业8家，整顿了散乱污企业2家；四是抓好安全生产和维稳工作，制订了切实有效的安全风险防范机制并认真履行。6月27日—7月2日，园区安监部门组织召开安全培训会议，讲解了水上设施运营前安全检索、游轮码头安全防护与检索、三级安全瞭望防控体系、安全信息传递流程、落水者的救护，并以现场实操的形式对与会人员进行培训。信访办人员每周深入村居，通过与村干、网格员交流座谈，随时掌握不稳定因素的苗头动向，做到及时发现、准确掌握、超前处置；五是在项目建设和招商引资过程中加强纪律监管，确保项目有效开展实施；六是抓好创文工作。成立了圆陀角环境综合整治工作领导小组，充分利用广播、微信等各类媒体，加大宣传力度，组织实施好“文明万象随手拍”等系列活动。</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111111"/>
          <w:kern w:val="0"/>
          <w:sz w:val="32"/>
          <w:szCs w:val="32"/>
        </w:rPr>
      </w:pPr>
      <w:r>
        <w:rPr>
          <w:rFonts w:hint="default" w:ascii="楷体_GB2312" w:hAnsi="楷体_GB2312" w:eastAsia="楷体_GB2312" w:cs="楷体_GB2312"/>
          <w:color w:val="111111"/>
          <w:kern w:val="0"/>
          <w:sz w:val="32"/>
          <w:szCs w:val="32"/>
        </w:rPr>
        <w:t>（三）关于学习教育不够扎实问题的整改</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加强学习，丰富活动。按照上级部署，结合园区工作实际，制定《2018年度圆陀角旅游度假区党工委中心组理论学习安排》、《关于2018年度圆陀角旅游度假区机关干部学习安排的通知》，个人结合工作实际制定个人学习计划，组织开展教育学习，做到有记录、有心得。园区组织开展“不忘初心励党性、 牢记使命勇担当”主题演讲比赛、建党97周年座谈会、5·10思廉日主题活动等主题教育活动，做到与实际相结合；二是创新形式，解放思想。园区组织开展《厉害了，我的国》电影观影、召开“不忘初心，牢记使命”系列主题活动、访问红色革命基地等形式，追忆红色记忆，传承红色精神，最大程度地提高党员同志的积极性，扩大教育活动影响力。</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（四）关于问题整改不够彻底的整改</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加强理论学习，强化宗旨观念，走好群众路线，深入了解基层实际情况。在整改过程中，领导干部到结对村开展学习教育活动，与村干部深度沟通，了解村居实际情况。园区领导班子成员制定下村调研计划，第二季度共接待来访群众8人，班子成员到结对村开展调研各一次，走访园区未脱贫群众共14户；二是完善机制，对单销号。园区党工委明确提出要求，在整改过程中严肃制订整改方案，实行对单销号制，细化责任、落实到人、明确期限、按部就班，整改成效接受党员监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（五）关于村干部理论学习意识欠缺问题的整改</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落实学习制度，加强理论学习。村班子及个人每月进行集中学习，做到学习有计划、有记录、有心得。8月中旬，园区对各村进行突击检查，三村均做到有计划、有记录、有心得。下一步按照“启吾巡讲堂”专题培训要求，对全体村干部培训教育，增强业务能力，提高为民服务意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（六）关于党务工作不够严谨问题的整改</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一是公文发出前制定专人对公文进行仔细阅读把关,杜绝了公文文号、发文日期与下发文件不一致的情况；二是为有效加强机关党支部建设，制定并下发《</w:t>
      </w:r>
      <w:r>
        <w:rPr>
          <w:rStyle w:val="4"/>
          <w:rFonts w:hint="default" w:ascii="Times New Roman" w:hAnsi="Times New Roman" w:eastAsia="仿宋_GB2312" w:cs="Times New Roman"/>
          <w:b w:val="0"/>
          <w:color w:val="000000" w:themeColor="text1"/>
          <w:sz w:val="32"/>
          <w:szCs w:val="32"/>
          <w14:textFill>
            <w14:solidFill>
              <w14:schemeClr w14:val="tx1"/>
            </w14:solidFill>
          </w14:textFill>
        </w:rPr>
        <w:t>关于进一步规范圆陀角旅游度假区党内组织生活相关规定的通知</w:t>
      </w:r>
      <w:r>
        <w:rPr>
          <w:rFonts w:hint="default" w:ascii="Times New Roman" w:hAnsi="Times New Roman" w:eastAsia="仿宋_GB2312" w:cs="Times New Roman"/>
          <w:sz w:val="32"/>
          <w:szCs w:val="32"/>
        </w:rPr>
        <w:t>》（苏启圆管发〔2018〕9号），园区机关党支部对所有党员依照局室分工职能，重新划分为四个党小组，有效整改党小组划分不合理的问题。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（七）关于重要岗位人员配备不全问题的整改</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加强后备队伍建设，在机关中择优选取统筹协调能力强的工作人员，进行岗位锻炼和培训，定期进行考核，考核合格提拔重用，分派到各个重要岗位。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（八）关于企聘人员管理不严格问题的整改</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一是出台《企聘人员管理制度》（苏启圆管发〔2018〕51号），规范人员招聘流程，严格按照园区招聘规定进行人员招录工作，按照制度加强对已聘员工的继续教育管理，定期安排业务提升培训，提高个人业务素养。有效推进机关效能建设，分管领导及局室负责人定期开展谈心谈话；二是动真碰硬，对作风散漫人员和存在廉政风险的人员坚决劝退，期间劝退1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（九）关于村干部队伍建设不力问题的整改</w:t>
      </w:r>
    </w:p>
    <w:p>
      <w:pPr>
        <w:keepNext w:val="0"/>
        <w:keepLines w:val="0"/>
        <w:pageBreakBefore w:val="0"/>
        <w:widowControl w:val="0"/>
        <w:kinsoku/>
        <w:wordWrap/>
        <w:overflowPunct w:val="0"/>
        <w:topLinePunct w:val="0"/>
        <w:autoSpaceDE/>
        <w:autoSpaceDN/>
        <w:bidi w:val="0"/>
        <w:adjustRightInd/>
        <w:snapToGrid/>
        <w:spacing w:line="560" w:lineRule="exact"/>
        <w:ind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加强村级后备人才储备。开门纳贤，扩大后备干部来源，新招录后备村干部6人，为队伍注入新鲜血液。继续推行“两推一选”，在本地区范围内公开、公平、公正地选拔村干部，并不断拓宽选配“村官”路子。坚持既可以从园区机关选派，也可从大中专毕业生和退伍军人中选拔。尤其是靠得住、有本事、群众公认、公道正派的中青年和农村能人担任村干部，为班子和干部队伍补充新鲜血液。重视后备村干部队伍教育，提升业务能力，建立一支年富力强、素质优秀的后备村干部队伍；二是加强村干部纪律教育。加强村干部的继续教育工作，每月定期开展村干部法律法规、政策理论、党风廉政建设、基层组织建设、农村经济建设等课程，认真督促开展自学。进一步加强村干部管理制度建设，杜绝迟到早退、工作散漫等现象。加强村干部的监管督促，定期开展谈心谈话，对苗头性问题、倾向性问题及时抓早抓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（十）关于企业党建工作开展不扎实问题的整改</w:t>
      </w:r>
    </w:p>
    <w:p>
      <w:pPr>
        <w:keepNext w:val="0"/>
        <w:keepLines w:val="0"/>
        <w:pageBreakBefore w:val="0"/>
        <w:widowControl w:val="0"/>
        <w:kinsoku/>
        <w:wordWrap/>
        <w:overflowPunct w:val="0"/>
        <w:topLinePunct w:val="0"/>
        <w:autoSpaceDE/>
        <w:autoSpaceDN/>
        <w:bidi w:val="0"/>
        <w:adjustRightInd/>
        <w:snapToGrid/>
        <w:spacing w:line="560" w:lineRule="exact"/>
        <w:ind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抓好党务工作者队伍建设。通过“公开选拔，双选选择”的形式，推荐一批思想政治素质好，熟悉党务知识的同志到“两新”组织中任职；建章立制，健全各项制度。按“五有一化”标准，建设企业党员活动阵地。规范党员政治生活，有计划、有安排、有主题开展党员活动，充分发挥好党员活动阵地的作用，丰富党员生活。定期开展督查，每季度实地走访“两新”组织，查看活动开展情况并对活动开展进行督导，对未开展活动的进行通报批评。加强党组织队伍建设，加强干部职工教育熏陶，提高入党积极性，截至今年9月，已递交入党申请书2人，计划明年发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（十一）关于发展党员程序不够规范问题的整改</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对已上交的入党志愿书，重新严格审核，有格式错误、内容抄袭的，全部退回。今后发展新党员明确要严格入党志愿书的审核，同时加强新党员的学习教育，强化其党性修养，从根本上杜绝入党志愿书填写不正规的现象；二是按照《中国共产党发展党员工作细则》和《关于加强新形势下发展党员和党员管理工作的意见》要求，加强对做党员发展工作人员的业务培训，在今后发展党员各个环节中，做到规范严谨；三是加强党工委班子成员政治意识，对党工委班子成员进行党员发展工作方面的培养学习，今后做到严格按照发展党员程序，逐个进行讨论表决，做到审批严格规范；四是严格审核2018年度拟发展的3名党员，规范开展各个环节工作，做到整改后无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（十二）关于公务接待、招商接待不规范问题的整改</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园区党工委会议明确指出要严格按照公务接待制度（苏启圆管发〔2017〕23号）执行，控制接待不超标；二是完成对报支上的整改，报支必须要有审批单和标明接待对象并附菜单；三是园区党工委会议上明确规定一切接待活动禁止用酒，园区不得采购酒水或含酒精饮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（十三） 关于工作纪律方面问题整改</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1.固定资产采购、管理不严格。</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一步规范了《江苏省圆陀角旅游度假区固定资产管理办法》，加强对固定资产的采购和管理制度，严格规范采购程序。同时全面开展排查，对未列入固定资产，责任到人，明确出处，并列入相关固定资产，确保固定资产无漏登无重登，提高登记的真实性和及时性。园区办公室定期对固定资产进行核查确认，通过动态管理，真实、及时反映固定资产。</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2.工程招投标管理不到位。</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严格落实招投标程序。20万元以上的工程项目、10万元以上的勘察、设计、监理项目，都进市公共资源交易中心公开招投标；20万元以下的工程、10万元以下的勘察、设计、监理，应急工程都经园区工程建设领导组批准，形成会议纪要或流转单直接发包，非应急工程则进行公开招投标；二是严格执行验收管理制度。竣工验收由园区验收小组成员共同参与，提出存在的问题，整改完成后进入下道流程；工程签证由园区签证小组和业主代表经现场测量确认签字；三是严厉打击借资质、违法转包、违法分包等现象。500万元以上的工程采取人脸识别考勤，按月统计考勤率，对出勤率达不到考核要求的进行约谈，责令限期整改，整改不到位的报相关部门进行处理；四是专业分包工程由总承包单位报园区规划建设局及工程建设领导组进行审核，审核通过后才能分包。</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3.部分定向发包的工程项目未经审计直接结算。</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供水、供电、燃气、通信等定向国有企业发包的工程在合同中规定审计前付款不超过75%，并联系审计局进行审计。</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4.报支用原始票据使用不规范主要存在慰问支出原始凭证无领款人签字明细、非正规发票列作报销凭证、报支凭证中大量使用定额发票等问题。</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园区党工委会议决定，严格落实财务报销制度，制订了《关于进一步加强圆陀角管委会财经纪律的通知》（苏启圆管发〔2018〕38号），重大金额必须要有会议记录等文字说明，加强日常工作督导，确保财务工作正规，有序。一是减少了支出凭证等白条支出；二是2000元以上定额发票禁止使用，超过2000元的必须按照万元以上审批程序报支；三是规范了出差费用，严格按照标准，严禁超标支出，下阶段将根据市里要求实行公务卡制度。</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5.公车使用管理存在薄弱环节。</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根据市公车办要求，强化公车管理，派驻车辆已安装GPS定位，全部用车手续都已经实现网上申请，网上派单，每单都能定位车辆位置及行车轨迹，强化监管，防止出现公车监管不到位的情形发生。</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6.财务管理制度不健全。</w:t>
      </w:r>
    </w:p>
    <w:p>
      <w:pPr>
        <w:keepNext w:val="0"/>
        <w:keepLines w:val="0"/>
        <w:pageBreakBefore w:val="0"/>
        <w:widowControl w:val="0"/>
        <w:kinsoku/>
        <w:wordWrap/>
        <w:overflowPunct w:val="0"/>
        <w:topLinePunct w:val="0"/>
        <w:autoSpaceDE/>
        <w:autoSpaceDN/>
        <w:bidi w:val="0"/>
        <w:adjustRightInd/>
        <w:snapToGrid/>
        <w:spacing w:line="560" w:lineRule="exact"/>
        <w:ind w:firstLine="641"/>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结合“六大专项”整治活动开展以及巡察问题反馈整改，圆陀角财政局于2018年4月中旬起对本单位进行了认真的自查自纠工作，对《财经纪律严格落实财务预算制度》（苏启圆管发〔2018〕22号）和《请示汇报制度》（苏启圆纪发〔2018〕2号</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（十四）关于廉洁纪律方面问题的整改</w:t>
      </w:r>
    </w:p>
    <w:p>
      <w:pPr>
        <w:keepNext w:val="0"/>
        <w:keepLines w:val="0"/>
        <w:pageBreakBefore w:val="0"/>
        <w:widowControl w:val="0"/>
        <w:kinsoku/>
        <w:wordWrap/>
        <w:overflowPunct w:val="0"/>
        <w:topLinePunct w:val="0"/>
        <w:autoSpaceDE/>
        <w:autoSpaceDN/>
        <w:bidi w:val="0"/>
        <w:adjustRightInd/>
        <w:snapToGrid/>
        <w:spacing w:line="560" w:lineRule="exact"/>
        <w:ind w:firstLine="641"/>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园区党工委会议决定要严格按照市里要求落实奖金发放制度，并停止一切违规列支各项服务费用，真正做到清洁清廉。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（十五）关于群众纪律方面问题的整改</w:t>
      </w:r>
    </w:p>
    <w:p>
      <w:pPr>
        <w:keepNext w:val="0"/>
        <w:keepLines w:val="0"/>
        <w:pageBreakBefore w:val="0"/>
        <w:widowControl w:val="0"/>
        <w:kinsoku/>
        <w:wordWrap/>
        <w:overflowPunct w:val="0"/>
        <w:topLinePunct w:val="0"/>
        <w:autoSpaceDE/>
        <w:autoSpaceDN/>
        <w:bidi w:val="0"/>
        <w:adjustRightInd/>
        <w:snapToGrid/>
        <w:spacing w:line="560" w:lineRule="exact"/>
        <w:ind w:firstLine="641"/>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1.大型活动存在安全风险。</w:t>
      </w:r>
    </w:p>
    <w:p>
      <w:pPr>
        <w:keepNext w:val="0"/>
        <w:keepLines w:val="0"/>
        <w:pageBreakBefore w:val="0"/>
        <w:widowControl w:val="0"/>
        <w:kinsoku/>
        <w:wordWrap/>
        <w:overflowPunct w:val="0"/>
        <w:topLinePunct w:val="0"/>
        <w:autoSpaceDE/>
        <w:autoSpaceDN/>
        <w:bidi w:val="0"/>
        <w:adjustRightInd/>
        <w:snapToGrid/>
        <w:spacing w:line="560" w:lineRule="exact"/>
        <w:ind w:firstLine="641"/>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按照安全监督制度执行，完善了安全风险防控机制，事前评估安全风险因素，排除安全因素隐患，组织相应的应急演练，确保各项活动安全开展。园区以“安全生产月”为契机，多次开展针对不同领域的应急演练，先后与中建二局开展了建筑消防应急演练，与恒大威尼斯酒店开展了水上救援应急演练。增强了园区企业安全主体责任意识和安全防范意识，有效的推动了我园区企业应急救援水平的整体提升。</w:t>
      </w:r>
    </w:p>
    <w:p>
      <w:pPr>
        <w:keepNext w:val="0"/>
        <w:keepLines w:val="0"/>
        <w:pageBreakBefore w:val="0"/>
        <w:widowControl w:val="0"/>
        <w:kinsoku/>
        <w:wordWrap/>
        <w:overflowPunct w:val="0"/>
        <w:topLinePunct w:val="0"/>
        <w:autoSpaceDE/>
        <w:autoSpaceDN/>
        <w:bidi w:val="0"/>
        <w:adjustRightInd/>
        <w:snapToGrid/>
        <w:spacing w:line="560" w:lineRule="exact"/>
        <w:ind w:firstLine="641"/>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sz w:val="32"/>
          <w:szCs w:val="32"/>
        </w:rPr>
        <w:t>征地拆迁中群众工作不细致。</w:t>
      </w:r>
    </w:p>
    <w:p>
      <w:pPr>
        <w:keepNext w:val="0"/>
        <w:keepLines w:val="0"/>
        <w:pageBreakBefore w:val="0"/>
        <w:widowControl w:val="0"/>
        <w:kinsoku/>
        <w:wordWrap/>
        <w:overflowPunct w:val="0"/>
        <w:topLinePunct w:val="0"/>
        <w:autoSpaceDE/>
        <w:autoSpaceDN/>
        <w:bidi w:val="0"/>
        <w:adjustRightInd/>
        <w:snapToGrid/>
        <w:spacing w:line="560" w:lineRule="exact"/>
        <w:ind w:firstLine="641"/>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园区党工委会议强调对待群众工作要细致，耐心。对参加拆迁工作的社会人员进行了多次教育督导，确保没有遗留问题。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（十六）关于党工委主体责任落实不到位问题的整改</w:t>
      </w:r>
    </w:p>
    <w:p>
      <w:pPr>
        <w:keepNext w:val="0"/>
        <w:keepLines w:val="0"/>
        <w:pageBreakBefore w:val="0"/>
        <w:widowControl w:val="0"/>
        <w:kinsoku/>
        <w:wordWrap/>
        <w:overflowPunct w:val="0"/>
        <w:topLinePunct w:val="0"/>
        <w:autoSpaceDE/>
        <w:autoSpaceDN/>
        <w:bidi w:val="0"/>
        <w:adjustRightInd/>
        <w:snapToGrid/>
        <w:spacing w:line="560" w:lineRule="exact"/>
        <w:ind w:firstLine="641"/>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一是</w:t>
      </w:r>
      <w:r>
        <w:rPr>
          <w:rFonts w:hint="default" w:ascii="Times New Roman" w:hAnsi="Times New Roman" w:eastAsia="仿宋_GB2312" w:cs="Times New Roman"/>
          <w:sz w:val="32"/>
          <w:szCs w:val="32"/>
        </w:rPr>
        <w:t>认真履行从严治党主体责任，坚决做到“两手抓、两手硬”，明确责任分工，细化责任落实，定期专题研究部署党建工作，党风廉政建设和反腐败工作。党工委从思想上深刻认识落实主体责任的重要性，切实强化党要管党、从严治党的政治责任意识，强化敢于担当、勇于担责的历史使命意识，牢固树立不抓党风廉政建设就是失职的意识；二是进一步完善述责述廉评议、重点工作报备等制度，严格制度执行及检查考核，把党风廉政建设和园区中心工作同部署，同落实，同检查，同考核，做到一级抓一级、层层抓落实；三是定期召开党工委会议，听取责任落实情况汇报，解决责任落实中的困难和问题。加强监督检查，对检查出的问题，责令相关部门限期改正，对涉及制度不落实、损害群众利益、工作失职等相关责任人进行提醒谈话。</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（十七）关于班子成员履行“一岗双责”不严格问题的整改</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各班子成员责任清单完善、内容详实无错误。根据岗位的性质特点，制定属于自己特有的责任清单。并且按照责任清单内容落实到位；二是各班子成员履职纪实手册每月填写认真，注重质量，佐证资料真实详实齐全。详细记载落实“两个责任”和履行“一岗双责”情况，把“两个责任”扛在肩上、抓在手上、落实在行动上，实现履行职责全程留痕，检查考核一目了然，执纪问责有据可依，真正把党风廉政建设工作落到实处；三是各班子成员每月同分管科室负责人和联系单位负责人谈心谈话，每季度听取检查一次分管科室和联系单位落实廉政建设情况汇报并做出点评，每半年向党工委报告一次落实“一岗双责”情况；四是进一步强化了纪工委监督的责任意识和使命意识，通过约谈提醒等方式及时纠正提醒班子成员强效落实“一岗双责”制度；五是进一步落实“一岗双责”责任，对分管领域涉及到的重大项目和重大工程，都必须严格事前申报、公开招标、项目监理制度，切实加强对项目质量的监管，按时间节点控制好工程进度。同时，通过廉政党课、提醒谈话和廉政承诺等多种形式，加强对项目管理人员的廉政教育；六是进一步细化完善机关作风效能建设，狠抓落实；园区纪工委每周对机关作风建设进行督促检查，严格奖惩机制，加大曝光力度，真正将责任落实到人。在对机关部门工作人员在岗情况督查中，对3名工作人员迟到现象给予通报批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（十八）关于纪工委履行监督责任不够问题的整改</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一是园区党工委向市纪委、市委组织部请示报告配备专职纪工委书记；二是园区通过召开党工委会议讨论专门设立监察室，配备专职纪检监察员。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（十九）关于党内政治生活严肃性不够问题的整改</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后党工委会议记录做到记录完整，内容充实。加强党建业务培训，加强计划和内部监督，切实落实“三会一课”制度，指导各下属党组织精心部署、组织、设计“三会一课”学习活动方案和内容，确保形式新颖、内容丰富、参加“三会一课”学习活动成效明显。贯彻坚持好党内民主生活会制度，每年至少一次，以问题为导向、以促进工作为目的，认真深入开展批评与自我批评，确保民主生活会的质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（二十）关于党员教育管理不严格问题的整改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各村党总支学习中共中央组织部《关于中国共产党党费收缴、使用和管理的规定》文件，做到党费计算、收缴、使用和管理符合规定。对存在少上缴党费的胜丰村进行严肃批评处理，并要求立即补交党费并进行整改。严格执行党费按月缴纳制度，对认识不到位、仍然不交党费的组织和个人，严肃问责，视情况实施纪律处分，确保党费及时足额上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111111"/>
          <w:kern w:val="0"/>
          <w:sz w:val="32"/>
          <w:szCs w:val="32"/>
        </w:rPr>
      </w:pPr>
      <w:r>
        <w:rPr>
          <w:rFonts w:hint="default" w:ascii="楷体_GB2312" w:hAnsi="楷体_GB2312" w:eastAsia="楷体_GB2312" w:cs="楷体_GB2312"/>
          <w:color w:val="111111"/>
          <w:kern w:val="0"/>
          <w:sz w:val="32"/>
          <w:szCs w:val="32"/>
        </w:rPr>
        <w:t>（二十一）关于“两个责任”落实不到位问题的整改</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各班子成员及时、全面、真实、详尽填写记实手册。园区纪工委配合市纪委每个月的“两个责任”检查，认真督查每个班子成员纪实手册的填写；二是制定《圆陀角旅游度假区2018年村级党风廉政建设考核办法》（苏启圆纪发〔2018〕5号），园区纪工委每季度对村进行“两个责任”检查，年终考核；三是班子成员强化“一岗双责”的意识。班子成员结合岗位实际和分管业务工作，认真修订责任清单和谈话计划；四是认真落实“第一种形态”。园区纪工委加大对村党组织和园区干部监督检查，发现问题严肃问责，今年以来，对园区干部提醒谈话6人次，诫勉谈话1人次。</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111111"/>
          <w:kern w:val="0"/>
          <w:sz w:val="32"/>
          <w:szCs w:val="32"/>
        </w:rPr>
      </w:pPr>
      <w:r>
        <w:rPr>
          <w:rFonts w:hint="default" w:ascii="黑体" w:hAnsi="黑体" w:eastAsia="黑体" w:cs="黑体"/>
          <w:color w:val="111111"/>
          <w:kern w:val="0"/>
          <w:sz w:val="32"/>
          <w:szCs w:val="32"/>
        </w:rPr>
        <w:t>三、下一步整改工作打算</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111111"/>
          <w:kern w:val="0"/>
          <w:sz w:val="32"/>
          <w:szCs w:val="32"/>
        </w:rPr>
      </w:pPr>
      <w:r>
        <w:rPr>
          <w:rFonts w:hint="default" w:ascii="楷体_GB2312" w:hAnsi="楷体_GB2312" w:eastAsia="楷体_GB2312" w:cs="楷体_GB2312"/>
          <w:color w:val="111111"/>
          <w:kern w:val="0"/>
          <w:sz w:val="32"/>
          <w:szCs w:val="32"/>
        </w:rPr>
        <w:t>（一）强化主体责任，继续强化整改落实。</w:t>
      </w:r>
      <w:r>
        <w:rPr>
          <w:rFonts w:hint="default" w:ascii="Times New Roman" w:hAnsi="Times New Roman" w:eastAsia="仿宋_GB2312" w:cs="Times New Roman"/>
          <w:color w:val="111111"/>
          <w:kern w:val="0"/>
          <w:sz w:val="32"/>
          <w:szCs w:val="32"/>
        </w:rPr>
        <w:t>一是园区党工委将坚持目标不变、持续发力、毫不松懈、始终如一地抓好巡察整改工作落实；二是对已完成的整改任务，适时组织“回头看”，巩固成果，防止反弹；三是对正在推进的整改任务，按既定目标，抓紧落实，直至见成效；四是对需要较长时间整改的任务，紧盯不放，打好持久战。</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111111"/>
          <w:kern w:val="0"/>
          <w:sz w:val="32"/>
          <w:szCs w:val="32"/>
        </w:rPr>
      </w:pPr>
      <w:r>
        <w:rPr>
          <w:rFonts w:hint="default" w:ascii="楷体_GB2312" w:hAnsi="楷体_GB2312" w:eastAsia="楷体_GB2312" w:cs="楷体_GB2312"/>
          <w:color w:val="111111"/>
          <w:kern w:val="0"/>
          <w:sz w:val="32"/>
          <w:szCs w:val="32"/>
        </w:rPr>
        <w:t>（二）强化建章立制，建立健全长效机制。</w:t>
      </w:r>
      <w:r>
        <w:rPr>
          <w:rFonts w:hint="default" w:ascii="Times New Roman" w:hAnsi="Times New Roman" w:eastAsia="仿宋_GB2312" w:cs="Times New Roman"/>
          <w:color w:val="111111"/>
          <w:kern w:val="0"/>
          <w:sz w:val="32"/>
          <w:szCs w:val="32"/>
        </w:rPr>
        <w:t>一是围绕贯彻园区重大决策部署，进一步研究制定有关配套制度和贯彻落实文件；二是围绕园区财政资金、项目工程建设、阳光扶贫、干部人事任免等腐败易发多发重点领域，进一步健全园区惩治和预防腐败制度体系；三是围绕市委第二巡察组指出的问题，进一步查找分析制度机制层面的深层次原因，动态调整制度建设清单，跟进做好建章立制工作。</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111111"/>
          <w:kern w:val="0"/>
          <w:sz w:val="32"/>
          <w:szCs w:val="32"/>
        </w:rPr>
      </w:pPr>
      <w:r>
        <w:rPr>
          <w:rFonts w:hint="default" w:ascii="楷体_GB2312" w:hAnsi="楷体_GB2312" w:eastAsia="楷体_GB2312" w:cs="楷体_GB2312"/>
          <w:color w:val="111111"/>
          <w:kern w:val="0"/>
          <w:sz w:val="32"/>
          <w:szCs w:val="32"/>
        </w:rPr>
        <w:t>（三）加强监督检查，严格落实“两个责任”。</w:t>
      </w:r>
      <w:r>
        <w:rPr>
          <w:rFonts w:hint="default" w:ascii="Times New Roman" w:hAnsi="Times New Roman" w:eastAsia="仿宋_GB2312" w:cs="Times New Roman"/>
          <w:color w:val="111111"/>
          <w:kern w:val="0"/>
          <w:sz w:val="32"/>
          <w:szCs w:val="32"/>
        </w:rPr>
        <w:t>一是深入开展党风廉政专题教育，引导园区全体党员干部，把严明政治纪律和政治规矩放在第一位，切实增强“四个意识”，筑牢思想防线；二是持之以恒抓好中央八项规定精神和江苏省、南通市、启东市关于作风建设有关规定的贯彻落实，坚持不懈推进“四风”问题整治，真正做到以优良党风促政风、带民风；三是园区纪工委将聚焦主责主业，全面落实“两个责任”，切实履行监督执纪问责三项任务，做到执纪必严、违纪必纠、有责必问、问责必严，着力构建园区风清气正的良好政治生态。</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111111"/>
          <w:kern w:val="0"/>
          <w:sz w:val="32"/>
          <w:szCs w:val="32"/>
        </w:rPr>
      </w:pPr>
      <w:r>
        <w:rPr>
          <w:rFonts w:hint="default" w:ascii="楷体_GB2312" w:hAnsi="楷体_GB2312" w:eastAsia="楷体_GB2312" w:cs="楷体_GB2312"/>
          <w:color w:val="111111"/>
          <w:kern w:val="0"/>
          <w:sz w:val="32"/>
          <w:szCs w:val="32"/>
        </w:rPr>
        <w:t>（四）加强工作统筹，推进园区各项事业全面发展。</w:t>
      </w:r>
      <w:r>
        <w:rPr>
          <w:rFonts w:hint="default" w:ascii="Times New Roman" w:hAnsi="Times New Roman" w:eastAsia="仿宋_GB2312" w:cs="Times New Roman"/>
          <w:color w:val="111111"/>
          <w:kern w:val="0"/>
          <w:sz w:val="32"/>
          <w:szCs w:val="32"/>
        </w:rPr>
        <w:t>一是把整改落实与破解园区改革发展中的难点和深层次矛盾结合起来，在推进园区治理与服务创新方面取得新突破；二是把整改落实与当前重点工作结合起来，围绕全国文明城市创建、社会稳定、国家级旅游度假区创建等方面，加大推进力度，圆满完成各项工作任务；三是把整改落实与常规工作结合起来，用巡察整改落实推动各项工作开展，用各项工作成果来检验巡察整改效果，把园区年度目标任务和巡察整改任务完成情况作为各村、各科室及其负责人年终考核的重要指标和政治指标，努力推动园区全面工作再上新台阶。</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sz w:val="32"/>
          <w:szCs w:val="32"/>
        </w:rPr>
        <w:t>欢迎广大干部群众对巡察整改落实情况进行监督。如有意见建议，请及时向我们反映。联系方式：电话68522936；邮政信箱：江苏省启东圆陀角旅游度假区管委会；电子邮箱：yuantuojiao@qidong.gov.cn。</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111111"/>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111111"/>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color w:val="111111"/>
          <w:kern w:val="0"/>
          <w:sz w:val="32"/>
          <w:szCs w:val="32"/>
        </w:rPr>
        <w:t>中共江苏省启东圆陀角旅游度假区工作委员会</w:t>
      </w:r>
    </w:p>
    <w:p>
      <w:pPr>
        <w:keepNext w:val="0"/>
        <w:keepLines w:val="0"/>
        <w:pageBreakBefore w:val="0"/>
        <w:widowControl w:val="0"/>
        <w:kinsoku/>
        <w:wordWrap/>
        <w:overflowPunct w:val="0"/>
        <w:topLinePunct w:val="0"/>
        <w:autoSpaceDE/>
        <w:autoSpaceDN/>
        <w:bidi w:val="0"/>
        <w:adjustRightInd/>
        <w:snapToGrid/>
        <w:spacing w:line="560" w:lineRule="exact"/>
        <w:ind w:firstLine="640"/>
        <w:jc w:val="center"/>
        <w:textAlignment w:val="auto"/>
        <w:rPr>
          <w:rFonts w:hint="default" w:ascii="Times New Roman" w:hAnsi="Times New Roman" w:eastAsia="仿宋_GB2312" w:cs="Times New Roman"/>
          <w:color w:val="111111"/>
          <w:kern w:val="0"/>
          <w:sz w:val="32"/>
          <w:szCs w:val="32"/>
        </w:rPr>
      </w:pPr>
      <w:r>
        <w:rPr>
          <w:rFonts w:hint="eastAsia" w:ascii="Times New Roman" w:hAnsi="Times New Roman" w:eastAsia="仿宋_GB2312" w:cs="Times New Roman"/>
          <w:color w:val="111111"/>
          <w:kern w:val="0"/>
          <w:sz w:val="32"/>
          <w:szCs w:val="32"/>
          <w:lang w:val="en-US" w:eastAsia="zh-CN"/>
        </w:rPr>
        <w:t xml:space="preserve">             </w:t>
      </w:r>
      <w:r>
        <w:rPr>
          <w:rFonts w:hint="default" w:ascii="Times New Roman" w:hAnsi="Times New Roman" w:eastAsia="仿宋_GB2312" w:cs="Times New Roman"/>
          <w:color w:val="111111"/>
          <w:kern w:val="0"/>
          <w:sz w:val="32"/>
          <w:szCs w:val="32"/>
        </w:rPr>
        <w:t>2018年9月6日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1143F"/>
    <w:rsid w:val="57F1143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newstitle1"/>
    <w:qFormat/>
    <w:uiPriority w:val="0"/>
    <w:rPr>
      <w:b/>
      <w:bCs/>
      <w:color w:val="FF330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2018-10-12T02:28:00Z</dcterms:created>
  <dc:creator>中威启东程孝国</dc:creator>
  <cp:lastModifiedBy>中威启东程孝国</cp:lastModifiedBy>
  <dcterms:modified xsi:type="dcterms:W3CDTF">2018-10-12T02:29:39Z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